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40" w:lineRule="auto"/>
        <w:jc w:val="center"/>
        <w:rPr>
          <w:rFonts w:ascii="Oswald" w:cs="Oswald" w:eastAsia="Oswald" w:hAnsi="Oswald"/>
          <w:b w:val="1"/>
          <w:color w:val="e95f32"/>
          <w:sz w:val="44"/>
          <w:szCs w:val="44"/>
        </w:rPr>
      </w:pPr>
      <w:r w:rsidDel="00000000" w:rsidR="00000000" w:rsidRPr="00000000">
        <w:rPr>
          <w:rFonts w:ascii="Oswald" w:cs="Oswald" w:eastAsia="Oswald" w:hAnsi="Oswald"/>
          <w:b w:val="1"/>
          <w:color w:val="e95f32"/>
          <w:sz w:val="44"/>
          <w:szCs w:val="44"/>
          <w:rtl w:val="0"/>
        </w:rPr>
        <w:t xml:space="preserve">Formulář pro výměnu zboží</w:t>
      </w:r>
    </w:p>
    <w:p w:rsidR="00000000" w:rsidDel="00000000" w:rsidP="00000000" w:rsidRDefault="00000000" w:rsidRPr="00000000" w14:paraId="00000002">
      <w:pPr>
        <w:jc w:val="both"/>
        <w:rPr>
          <w:rFonts w:ascii="Roboto" w:cs="Roboto" w:eastAsia="Roboto" w:hAnsi="Roboto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810" w:left="1417" w:right="1417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Tento formulář vyplňte a odešlete jej zpět pouze v případě, že chcete vyměnit zboží (např. jste objednali špatnou velikost, oblečení vám nesedí apod.) v zákonné době 30 dnů od převzetí zboží. Formulář je třeba vytisknout, podepsat a vložit do zásilky s vráceným zbožím.</w:t>
      </w:r>
    </w:p>
    <w:p w:rsidR="00000000" w:rsidDel="00000000" w:rsidP="00000000" w:rsidRDefault="00000000" w:rsidRPr="00000000" w14:paraId="00000003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Kupující: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Jméno: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………………………….….………………….……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Příjmení: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…………….…………………………………..…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Telefon: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……..……………………………………..………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……………………………………………...………</w:t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Prodávající:</w:t>
      </w:r>
    </w:p>
    <w:p w:rsidR="00000000" w:rsidDel="00000000" w:rsidP="00000000" w:rsidRDefault="00000000" w:rsidRPr="00000000" w14:paraId="00000007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fitnessdk s.r.o, </w:t>
      </w:r>
    </w:p>
    <w:p w:rsidR="00000000" w:rsidDel="00000000" w:rsidP="00000000" w:rsidRDefault="00000000" w:rsidRPr="00000000" w14:paraId="00000008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17. listopadu 814, 549 41 Červený Kostelec 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IČ: 28854977, DIČ: CZ28854977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tel: 777 120 235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info@fitnessdk.cz</w:t>
      </w:r>
    </w:p>
    <w:p w:rsidR="00000000" w:rsidDel="00000000" w:rsidP="00000000" w:rsidRDefault="00000000" w:rsidRPr="00000000" w14:paraId="0000000C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440" w:top="1440" w:left="1440" w:right="1020" w:header="720" w:footer="720"/>
          <w:cols w:equalWidth="0" w:num="2">
            <w:col w:space="214.50000000000003" w:w="4615.749999999999"/>
            <w:col w:space="0" w:w="4615.749999999999"/>
          </w:cols>
        </w:sect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účtu: 115-1461210267/0100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Výměna zboží: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Označení zboží (z údajů na faktuře): </w:t>
      </w:r>
    </w:p>
    <w:p w:rsidR="00000000" w:rsidDel="00000000" w:rsidP="00000000" w:rsidRDefault="00000000" w:rsidRPr="00000000" w14:paraId="0000000F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0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1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Požadované 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4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5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6">
      <w:pPr>
        <w:spacing w:after="10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……………………………………………………………………..……..…..       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Velikost: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………..……</w:t>
      </w:r>
    </w:p>
    <w:p w:rsidR="00000000" w:rsidDel="00000000" w:rsidP="00000000" w:rsidRDefault="00000000" w:rsidRPr="00000000" w14:paraId="00000017">
      <w:pPr>
        <w:spacing w:after="100" w:before="10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Datum nákupu: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Číslo kupního dokladu (faktury):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………………………………..…………..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Dodatečné informace: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Zboží musí být vráceno kompletní, v původním stavu, nesmí jevit známky opotřebení a používání. Se zbožím musí být zaslán formulář pro vrácení zboží. Zboží vrácené dodavateli na dobírku nebude přijato! </w:t>
      </w:r>
    </w:p>
    <w:p w:rsidR="00000000" w:rsidDel="00000000" w:rsidP="00000000" w:rsidRDefault="00000000" w:rsidRPr="00000000" w14:paraId="0000001F">
      <w:pPr>
        <w:tabs>
          <w:tab w:val="left" w:leader="none" w:pos="4943.000000000001"/>
        </w:tabs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943.000000000001"/>
        </w:tabs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943.000000000001"/>
        </w:tabs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…………………………..……  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dne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 xml:space="preserve">Podpis: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-929634</wp:posOffset>
          </wp:positionH>
          <wp:positionV relativeFrom="paragraph">
            <wp:posOffset>-457193</wp:posOffset>
          </wp:positionV>
          <wp:extent cx="7639565" cy="7955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30" r="530" t="0"/>
                  <a:stretch>
                    <a:fillRect/>
                  </a:stretch>
                </pic:blipFill>
                <pic:spPr>
                  <a:xfrm>
                    <a:off x="0" y="0"/>
                    <a:ext cx="7639565" cy="795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15C97"/>
    <w:pPr>
      <w:spacing w:after="200" w:line="276" w:lineRule="auto"/>
    </w:pPr>
    <w:rPr>
      <w:rFonts w:eastAsiaTheme="minorEastAsia"/>
      <w:sz w:val="22"/>
      <w:szCs w:val="22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Silnzdraznn" w:customStyle="1">
    <w:name w:val="Silné zdůraznění"/>
    <w:qFormat w:val="1"/>
    <w:rsid w:val="00B15C97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QO4ZeVNbGWwax/SwRMweXc9PQ==">CgMxLjA4AHIhMXhVdFVINmZ6djB6RkljSXZValRYWlkwSG9nU2s3alRC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2022-02-14T17:55:00Z</dcterms:created>
  <dc:creator>Jan Vašků</dc:creator>
</cp:coreProperties>
</file>